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1F6" w:rsidRDefault="000241F6" w:rsidP="000C2943">
      <w:pPr>
        <w:spacing w:after="120"/>
        <w:jc w:val="center"/>
        <w:rPr>
          <w:noProof/>
        </w:rPr>
      </w:pPr>
      <w:r w:rsidRPr="00FA62B6">
        <w:rPr>
          <w:rFonts w:ascii="Times New Roman" w:hAnsi="Times New Roman"/>
          <w:color w:val="5A5858"/>
          <w:sz w:val="24"/>
          <w:szCs w:val="24"/>
          <w:lang w:eastAsia="ru-RU"/>
        </w:rPr>
        <w:t> 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6" o:title=""/>
          </v:shape>
        </w:pict>
      </w:r>
    </w:p>
    <w:p w:rsidR="000241F6" w:rsidRDefault="000241F6" w:rsidP="000C2943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7A0180">
        <w:rPr>
          <w:rFonts w:ascii="Times New Roman" w:hAnsi="Times New Roman"/>
          <w:b/>
          <w:noProof/>
          <w:sz w:val="24"/>
          <w:szCs w:val="24"/>
        </w:rPr>
        <w:t>УКРАЇНА</w:t>
      </w:r>
    </w:p>
    <w:p w:rsidR="000241F6" w:rsidRPr="007A0180" w:rsidRDefault="000241F6" w:rsidP="000C2943">
      <w:pPr>
        <w:spacing w:after="0" w:line="240" w:lineRule="auto"/>
        <w:jc w:val="center"/>
        <w:rPr>
          <w:rFonts w:ascii="Times New Roman" w:hAnsi="Times New Roman"/>
          <w:b/>
          <w:noProof/>
          <w:sz w:val="16"/>
          <w:szCs w:val="16"/>
          <w:lang w:val="uk-UA"/>
        </w:rPr>
      </w:pPr>
    </w:p>
    <w:p w:rsidR="000241F6" w:rsidRPr="007A0180" w:rsidRDefault="000241F6" w:rsidP="000C29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180">
        <w:rPr>
          <w:rFonts w:ascii="Times New Roman" w:hAnsi="Times New Roman"/>
          <w:b/>
          <w:sz w:val="28"/>
          <w:szCs w:val="28"/>
        </w:rPr>
        <w:t>ВАЛКІВСЬКА РАЙОННА ДЕРЖАВНА АДМІНІСТРАЦІЯ</w:t>
      </w:r>
    </w:p>
    <w:p w:rsidR="000241F6" w:rsidRPr="007A0180" w:rsidRDefault="000241F6" w:rsidP="000C29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180">
        <w:rPr>
          <w:rFonts w:ascii="Times New Roman" w:hAnsi="Times New Roman"/>
          <w:b/>
          <w:sz w:val="28"/>
          <w:szCs w:val="28"/>
        </w:rPr>
        <w:t xml:space="preserve">ВІДДІЛ ОСВІТИ </w:t>
      </w:r>
    </w:p>
    <w:p w:rsidR="000241F6" w:rsidRDefault="000241F6" w:rsidP="000C29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241F6" w:rsidRPr="007A0180" w:rsidRDefault="000241F6" w:rsidP="000C29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180">
        <w:rPr>
          <w:rFonts w:ascii="Times New Roman" w:hAnsi="Times New Roman"/>
          <w:b/>
          <w:sz w:val="28"/>
          <w:szCs w:val="28"/>
        </w:rPr>
        <w:t>НАКАЗ</w:t>
      </w:r>
    </w:p>
    <w:p w:rsidR="000241F6" w:rsidRPr="007A0180" w:rsidRDefault="000241F6" w:rsidP="000C2943">
      <w:pPr>
        <w:pStyle w:val="Heading8"/>
        <w:spacing w:before="0" w:after="0" w:line="240" w:lineRule="auto"/>
        <w:rPr>
          <w:sz w:val="28"/>
          <w:szCs w:val="28"/>
        </w:rPr>
      </w:pPr>
      <w:r w:rsidRPr="007A0180">
        <w:rPr>
          <w:sz w:val="28"/>
          <w:szCs w:val="28"/>
        </w:rPr>
        <w:t xml:space="preserve">                                                 </w:t>
      </w:r>
    </w:p>
    <w:p w:rsidR="000241F6" w:rsidRPr="000C2943" w:rsidRDefault="000241F6" w:rsidP="000C294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A018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0</w:t>
      </w:r>
      <w:r w:rsidRPr="007A0180">
        <w:rPr>
          <w:rFonts w:ascii="Times New Roman" w:hAnsi="Times New Roman"/>
          <w:b/>
          <w:sz w:val="28"/>
          <w:szCs w:val="28"/>
        </w:rPr>
        <w:t xml:space="preserve">.01.2020                                            Валки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7A0180">
        <w:rPr>
          <w:rFonts w:ascii="Times New Roman" w:hAnsi="Times New Roman"/>
          <w:b/>
          <w:sz w:val="28"/>
          <w:szCs w:val="28"/>
        </w:rPr>
        <w:t>№ 1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</w:p>
    <w:p w:rsidR="000241F6" w:rsidRPr="00521F79" w:rsidRDefault="000241F6" w:rsidP="00521F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0241F6" w:rsidRDefault="000241F6" w:rsidP="00B728B2">
      <w:pPr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 попередню оплату товарів, </w:t>
      </w:r>
    </w:p>
    <w:p w:rsidR="000241F6" w:rsidRDefault="000241F6" w:rsidP="00B728B2">
      <w:pPr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робіт і послуг </w:t>
      </w:r>
      <w:r w:rsidRPr="000C2943">
        <w:rPr>
          <w:rFonts w:ascii="Times New Roman" w:hAnsi="Times New Roman"/>
          <w:b/>
          <w:bCs/>
          <w:sz w:val="28"/>
          <w:szCs w:val="28"/>
          <w:lang w:val="uk-UA" w:eastAsia="ru-RU"/>
        </w:rPr>
        <w:t>за бюджетні кошти</w:t>
      </w:r>
    </w:p>
    <w:p w:rsidR="000241F6" w:rsidRPr="000C2943" w:rsidRDefault="000241F6" w:rsidP="00B728B2">
      <w:pPr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0241F6" w:rsidRPr="000C2943" w:rsidRDefault="000241F6" w:rsidP="00B728B2">
      <w:pPr>
        <w:spacing w:after="0" w:line="360" w:lineRule="atLeast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sz w:val="28"/>
          <w:szCs w:val="28"/>
          <w:lang w:eastAsia="ru-RU"/>
        </w:rPr>
        <w:t> </w:t>
      </w:r>
    </w:p>
    <w:p w:rsidR="000241F6" w:rsidRDefault="000241F6" w:rsidP="000C2943">
      <w:pPr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sz w:val="28"/>
          <w:szCs w:val="28"/>
          <w:lang w:val="uk-UA" w:eastAsia="ru-RU"/>
        </w:rPr>
        <w:t>Відповідно до постанови Кабінету Міністрів України від 04 грудня 2019 року № 1070 «Деякі питання здійснення розпорядниками (одержувачами) бюджетних коштів попередньої оплати товарів, робіт і послуг, що закуповуються за бюджетні кошти», пункту 8 Положення про Міністерство охорони здоров’я України, затвердженого постановою Кабінету Міністрів України від 25 березня 2015 року № 267</w:t>
      </w:r>
    </w:p>
    <w:p w:rsidR="000241F6" w:rsidRPr="000C2943" w:rsidRDefault="000241F6" w:rsidP="000C2943">
      <w:pPr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16"/>
          <w:szCs w:val="16"/>
          <w:lang w:val="uk-UA" w:eastAsia="ru-RU"/>
        </w:rPr>
      </w:pP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bCs/>
          <w:sz w:val="28"/>
          <w:szCs w:val="28"/>
          <w:lang w:val="uk-UA" w:eastAsia="ru-RU"/>
        </w:rPr>
        <w:t>НАКАЗУЮ: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sz w:val="28"/>
          <w:szCs w:val="28"/>
          <w:lang w:val="uk-UA" w:eastAsia="ru-RU"/>
        </w:rPr>
        <w:t xml:space="preserve">1. Установити, що головний розпорядник, інші розпорядники  бюджетних коштів включені до мережі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0C2943">
        <w:rPr>
          <w:rFonts w:ascii="Times New Roman" w:hAnsi="Times New Roman"/>
          <w:sz w:val="28"/>
          <w:szCs w:val="28"/>
          <w:lang w:val="uk-UA" w:eastAsia="ru-RU"/>
        </w:rPr>
        <w:t xml:space="preserve">ідділу освіти Валківської </w:t>
      </w:r>
      <w:r>
        <w:rPr>
          <w:rFonts w:ascii="Times New Roman" w:hAnsi="Times New Roman"/>
          <w:sz w:val="28"/>
          <w:szCs w:val="28"/>
          <w:lang w:val="uk-UA" w:eastAsia="ru-RU"/>
        </w:rPr>
        <w:t>районної державної адміністрації</w:t>
      </w:r>
      <w:r w:rsidRPr="000C2943">
        <w:rPr>
          <w:rFonts w:ascii="Times New Roman" w:hAnsi="Times New Roman"/>
          <w:sz w:val="28"/>
          <w:szCs w:val="28"/>
          <w:lang w:val="uk-UA" w:eastAsia="ru-RU"/>
        </w:rPr>
        <w:t>, а саме: КУ «Валківський ІРЦ», КЗ «Валківський ліцей імені О.Масельського», Мельниківська ЗОШ І-ІІІ ст</w:t>
      </w:r>
      <w:r>
        <w:rPr>
          <w:rFonts w:ascii="Times New Roman" w:hAnsi="Times New Roman"/>
          <w:sz w:val="28"/>
          <w:szCs w:val="28"/>
          <w:lang w:val="uk-UA" w:eastAsia="ru-RU"/>
        </w:rPr>
        <w:t>упенів</w:t>
      </w:r>
      <w:r w:rsidRPr="000C2943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bookmarkStart w:id="0" w:name="_GoBack"/>
      <w:bookmarkEnd w:id="0"/>
      <w:r w:rsidRPr="000C2943">
        <w:rPr>
          <w:rFonts w:ascii="Times New Roman" w:hAnsi="Times New Roman"/>
          <w:sz w:val="28"/>
          <w:szCs w:val="28"/>
          <w:lang w:val="uk-UA" w:eastAsia="ru-RU"/>
        </w:rPr>
        <w:t>у договорах про закупівлю товарів, робіт і послуг за бюджетні кошти можуть передбачати попередню оплату в разі закупівлі: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1.1. Т</w:t>
      </w:r>
      <w:r w:rsidRPr="000C2943">
        <w:rPr>
          <w:rFonts w:ascii="Times New Roman" w:hAnsi="Times New Roman"/>
          <w:sz w:val="28"/>
          <w:szCs w:val="28"/>
          <w:lang w:val="uk-UA" w:eastAsia="ru-RU"/>
        </w:rPr>
        <w:t>оварів, робіт і послуг за поточними видатками – на строк не більше трьох місяців у розмірі до 100 відсотків їх вартості вкл</w:t>
      </w:r>
      <w:r w:rsidRPr="000C2943">
        <w:rPr>
          <w:rFonts w:ascii="Times New Roman" w:hAnsi="Times New Roman"/>
          <w:sz w:val="28"/>
          <w:szCs w:val="28"/>
          <w:lang w:eastAsia="ru-RU"/>
        </w:rPr>
        <w:t>ючно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1.2. Т</w:t>
      </w:r>
      <w:r w:rsidRPr="000C2943">
        <w:rPr>
          <w:rFonts w:ascii="Times New Roman" w:hAnsi="Times New Roman"/>
          <w:sz w:val="28"/>
          <w:szCs w:val="28"/>
          <w:lang w:eastAsia="ru-RU"/>
        </w:rPr>
        <w:t>оварів, робіт і послуг за капітальними видатками та державними контрактами (договорами)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  <w:r w:rsidRPr="000C2943">
        <w:rPr>
          <w:rFonts w:ascii="Times New Roman" w:hAnsi="Times New Roman"/>
          <w:sz w:val="28"/>
          <w:szCs w:val="28"/>
          <w:lang w:eastAsia="ru-RU"/>
        </w:rPr>
        <w:t xml:space="preserve"> періодичних видань – на строк не більше 12 місяців у розмірі до 100 відсотків їх вартості включно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1.3. Т</w:t>
      </w:r>
      <w:r w:rsidRPr="000C2943">
        <w:rPr>
          <w:rFonts w:ascii="Times New Roman" w:hAnsi="Times New Roman"/>
          <w:sz w:val="28"/>
          <w:szCs w:val="28"/>
          <w:lang w:eastAsia="ru-RU"/>
        </w:rPr>
        <w:t>оварів, робіт і послуг, що закуповуються за зовнішньоекономічними контрактами (договорами), укладеними на виконання міжнародних зобов’язань; товарів, робіт і послуг, що закуповуються для забезпечення національної безпеки та оборони держави; товарів, робіт і послуг, що закуповуються для забезпечення участі України у міжнародних, національних та всесвітніх виставкових заходах – на строк не більше 24 місяців у розмірі до 100 відсотків їх вартості включно.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C2943">
        <w:rPr>
          <w:rFonts w:ascii="Times New Roman" w:hAnsi="Times New Roman"/>
          <w:sz w:val="28"/>
          <w:szCs w:val="28"/>
          <w:lang w:eastAsia="ru-RU"/>
        </w:rPr>
        <w:t>2. Попередня оплата в межах строків, визначених в абзацах другому - четвертому пункту 1 цього наказу, може здійснюватись без обмежень кількості платежів, що згідно з договорами про закупівлю передбачається поставити, виконати і надати протягом поточного чи наступного бюджетного періоду.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sz w:val="28"/>
          <w:szCs w:val="28"/>
          <w:lang w:eastAsia="ru-RU"/>
        </w:rPr>
        <w:t>3. Розмір та строк попередньої оплати, кількість платежів з попередньої оплати в межах строку визначаються розпорядниками (одержувачами) бюджетних коштів в особі керівників, які несуть персональну відповідальність, виходячи із необхідності, що обґрунтовується, зокрема, реальним станом поставки товару, виконання робіт, надання послуг, помісячним розподілом бюджетних асигнувань, сезонністю робіт, циклом виробництва.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sz w:val="28"/>
          <w:szCs w:val="28"/>
          <w:lang w:val="uk-UA" w:eastAsia="ru-RU"/>
        </w:rPr>
        <w:t xml:space="preserve">4. Розпорядники  бюджетних коштів, які включені до мережі відділу освіти Валківської </w:t>
      </w:r>
      <w:r>
        <w:rPr>
          <w:rFonts w:ascii="Times New Roman" w:hAnsi="Times New Roman"/>
          <w:sz w:val="28"/>
          <w:szCs w:val="28"/>
          <w:lang w:val="uk-UA" w:eastAsia="ru-RU"/>
        </w:rPr>
        <w:t>районної державної адміністрації</w:t>
      </w:r>
      <w:r w:rsidRPr="000C2943">
        <w:rPr>
          <w:rFonts w:ascii="Times New Roman" w:hAnsi="Times New Roman"/>
          <w:sz w:val="28"/>
          <w:szCs w:val="28"/>
          <w:lang w:val="uk-UA" w:eastAsia="ru-RU"/>
        </w:rPr>
        <w:t>, зобов’язані вживати відповідні заходи з метою недопущення простроченої дебіторської заборгованості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C2943">
        <w:rPr>
          <w:rFonts w:ascii="Times New Roman" w:hAnsi="Times New Roman"/>
          <w:sz w:val="28"/>
          <w:szCs w:val="28"/>
          <w:lang w:val="uk-UA" w:eastAsia="ru-RU"/>
        </w:rPr>
        <w:t>5. Покласти персональну відповідальність на розпорядників  бюджетних коштів в особі керівників за дотримання норм законодавства при здійсненні попередньої оплати товарів, робіт і послуг та контролю термінів її погашення, своєчасного взяття зобов’язань та їх оплати, застосування штрафних санкцій у разі невчасного повернення таких коштів.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C2943">
        <w:rPr>
          <w:rFonts w:ascii="Times New Roman" w:hAnsi="Times New Roman"/>
          <w:sz w:val="28"/>
          <w:szCs w:val="28"/>
          <w:lang w:eastAsia="ru-RU"/>
        </w:rPr>
        <w:t>6.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C2943">
        <w:rPr>
          <w:rFonts w:ascii="Times New Roman" w:hAnsi="Times New Roman"/>
          <w:sz w:val="28"/>
          <w:szCs w:val="28"/>
          <w:lang w:eastAsia="ru-RU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val="uk-UA" w:eastAsia="ru-RU"/>
        </w:rPr>
        <w:t>дано</w:t>
      </w:r>
      <w:r w:rsidRPr="000C2943">
        <w:rPr>
          <w:rFonts w:ascii="Times New Roman" w:hAnsi="Times New Roman"/>
          <w:sz w:val="28"/>
          <w:szCs w:val="28"/>
          <w:lang w:eastAsia="ru-RU"/>
        </w:rPr>
        <w:t>го наказу залишаю за собою.</w:t>
      </w:r>
    </w:p>
    <w:p w:rsidR="000241F6" w:rsidRPr="000C2943" w:rsidRDefault="000241F6" w:rsidP="000C2943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0C2943">
        <w:rPr>
          <w:rFonts w:ascii="Times New Roman" w:hAnsi="Times New Roman"/>
          <w:sz w:val="28"/>
          <w:szCs w:val="28"/>
          <w:lang w:eastAsia="ru-RU"/>
        </w:rPr>
        <w:t> </w:t>
      </w:r>
    </w:p>
    <w:p w:rsidR="000241F6" w:rsidRPr="000C2943" w:rsidRDefault="000241F6" w:rsidP="000C29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943">
        <w:rPr>
          <w:rFonts w:ascii="Times New Roman" w:hAnsi="Times New Roman"/>
          <w:b/>
          <w:sz w:val="28"/>
          <w:szCs w:val="28"/>
          <w:lang w:val="uk-UA"/>
        </w:rPr>
        <w:t>Головний спеціаліст</w:t>
      </w:r>
    </w:p>
    <w:p w:rsidR="000241F6" w:rsidRDefault="000241F6" w:rsidP="000C29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943"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Pr="000C2943">
        <w:rPr>
          <w:rFonts w:ascii="Times New Roman" w:hAnsi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аталія </w:t>
      </w:r>
      <w:r w:rsidRPr="000C2943">
        <w:rPr>
          <w:rFonts w:ascii="Times New Roman" w:hAnsi="Times New Roman"/>
          <w:b/>
          <w:sz w:val="28"/>
          <w:szCs w:val="28"/>
          <w:lang w:val="uk-UA"/>
        </w:rPr>
        <w:t>Т</w:t>
      </w:r>
      <w:r>
        <w:rPr>
          <w:rFonts w:ascii="Times New Roman" w:hAnsi="Times New Roman"/>
          <w:b/>
          <w:sz w:val="28"/>
          <w:szCs w:val="28"/>
          <w:lang w:val="uk-UA"/>
        </w:rPr>
        <w:t>РУСОВА</w:t>
      </w:r>
    </w:p>
    <w:p w:rsidR="000241F6" w:rsidRDefault="000241F6" w:rsidP="000C29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41F6" w:rsidRDefault="000241F6" w:rsidP="000C29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41F6" w:rsidRDefault="000241F6" w:rsidP="000C29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41F6" w:rsidRDefault="000241F6" w:rsidP="000C29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41F6" w:rsidRDefault="000241F6" w:rsidP="000C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241F6" w:rsidRDefault="000241F6" w:rsidP="006D498A">
      <w:pPr>
        <w:jc w:val="both"/>
        <w:rPr>
          <w:sz w:val="28"/>
          <w:szCs w:val="28"/>
          <w:lang w:val="uk-UA"/>
        </w:rPr>
      </w:pP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D498A">
        <w:rPr>
          <w:rFonts w:ascii="Times New Roman" w:hAnsi="Times New Roman"/>
          <w:sz w:val="28"/>
          <w:szCs w:val="28"/>
          <w:lang w:val="uk-UA"/>
        </w:rPr>
        <w:t>Візи:</w:t>
      </w: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41F6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Головний бухгалтер централізованої </w:t>
      </w: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бухгалтерії </w:t>
      </w:r>
      <w:r w:rsidRPr="006D498A">
        <w:rPr>
          <w:rFonts w:ascii="Times New Roman" w:hAnsi="Times New Roman"/>
          <w:sz w:val="28"/>
          <w:szCs w:val="28"/>
          <w:lang w:val="uk-UA"/>
        </w:rPr>
        <w:t>відділу освіти</w:t>
      </w: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«______» __________________                                              </w:t>
      </w:r>
      <w:r w:rsidRPr="006D498A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Зоя </w:t>
      </w:r>
      <w:r w:rsidRPr="006D498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ЛИСЯК</w:t>
      </w: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D498A">
        <w:rPr>
          <w:rFonts w:ascii="Times New Roman" w:hAnsi="Times New Roman"/>
          <w:sz w:val="28"/>
          <w:szCs w:val="28"/>
          <w:lang w:val="uk-UA"/>
        </w:rPr>
        <w:t>Юрист господарчої групи відділу освіти</w:t>
      </w:r>
    </w:p>
    <w:p w:rsidR="000241F6" w:rsidRPr="006D498A" w:rsidRDefault="000241F6" w:rsidP="006D49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«______» __________________                                           </w:t>
      </w:r>
      <w:r w:rsidRPr="006D498A">
        <w:rPr>
          <w:rFonts w:ascii="Times New Roman" w:hAnsi="Times New Roman"/>
          <w:sz w:val="28"/>
          <w:szCs w:val="28"/>
          <w:lang w:val="uk-UA"/>
        </w:rPr>
        <w:t xml:space="preserve">    Оксана Н</w:t>
      </w:r>
      <w:r>
        <w:rPr>
          <w:rFonts w:ascii="Times New Roman" w:hAnsi="Times New Roman"/>
          <w:sz w:val="28"/>
          <w:szCs w:val="28"/>
          <w:lang w:val="uk-UA"/>
        </w:rPr>
        <w:t>АЗАРЕНКО</w:t>
      </w:r>
      <w:r w:rsidRPr="006D498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241F6" w:rsidRDefault="000241F6" w:rsidP="006D498A">
      <w:pPr>
        <w:jc w:val="both"/>
        <w:rPr>
          <w:sz w:val="28"/>
          <w:szCs w:val="28"/>
          <w:lang w:val="uk-UA"/>
        </w:rPr>
      </w:pPr>
    </w:p>
    <w:p w:rsidR="000241F6" w:rsidRPr="000C2943" w:rsidRDefault="000241F6" w:rsidP="000C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0241F6" w:rsidRPr="000C2943" w:rsidSect="000C2943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1F6" w:rsidRDefault="000241F6">
      <w:r>
        <w:separator/>
      </w:r>
    </w:p>
  </w:endnote>
  <w:endnote w:type="continuationSeparator" w:id="0">
    <w:p w:rsidR="000241F6" w:rsidRDefault="00024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1F6" w:rsidRDefault="000241F6">
      <w:r>
        <w:separator/>
      </w:r>
    </w:p>
  </w:footnote>
  <w:footnote w:type="continuationSeparator" w:id="0">
    <w:p w:rsidR="000241F6" w:rsidRDefault="00024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1F6" w:rsidRDefault="000241F6" w:rsidP="001440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41F6" w:rsidRDefault="000241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1F6" w:rsidRDefault="000241F6" w:rsidP="001440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241F6" w:rsidRDefault="000241F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2B6"/>
    <w:rsid w:val="000241F6"/>
    <w:rsid w:val="0003347E"/>
    <w:rsid w:val="00035970"/>
    <w:rsid w:val="00037B5F"/>
    <w:rsid w:val="000C2943"/>
    <w:rsid w:val="000E2602"/>
    <w:rsid w:val="000E364E"/>
    <w:rsid w:val="000E4F70"/>
    <w:rsid w:val="00105394"/>
    <w:rsid w:val="00135E20"/>
    <w:rsid w:val="0014407C"/>
    <w:rsid w:val="001614E4"/>
    <w:rsid w:val="001938CE"/>
    <w:rsid w:val="0019578C"/>
    <w:rsid w:val="001B6E19"/>
    <w:rsid w:val="00207C14"/>
    <w:rsid w:val="00223D06"/>
    <w:rsid w:val="0022646D"/>
    <w:rsid w:val="00236570"/>
    <w:rsid w:val="00285A40"/>
    <w:rsid w:val="00350E5B"/>
    <w:rsid w:val="003B2488"/>
    <w:rsid w:val="00467710"/>
    <w:rsid w:val="004F50C0"/>
    <w:rsid w:val="00521F79"/>
    <w:rsid w:val="00592EC7"/>
    <w:rsid w:val="00610A83"/>
    <w:rsid w:val="00646489"/>
    <w:rsid w:val="0064697F"/>
    <w:rsid w:val="00676FBF"/>
    <w:rsid w:val="00680BCF"/>
    <w:rsid w:val="006D498A"/>
    <w:rsid w:val="00765BBC"/>
    <w:rsid w:val="007744DE"/>
    <w:rsid w:val="007830A9"/>
    <w:rsid w:val="007A0180"/>
    <w:rsid w:val="008124D6"/>
    <w:rsid w:val="00847565"/>
    <w:rsid w:val="00853078"/>
    <w:rsid w:val="008B683B"/>
    <w:rsid w:val="008E5A5B"/>
    <w:rsid w:val="00902D31"/>
    <w:rsid w:val="00904AB5"/>
    <w:rsid w:val="00924BA2"/>
    <w:rsid w:val="00942B16"/>
    <w:rsid w:val="00944672"/>
    <w:rsid w:val="009618F9"/>
    <w:rsid w:val="009731EB"/>
    <w:rsid w:val="00AA20D8"/>
    <w:rsid w:val="00AC2D93"/>
    <w:rsid w:val="00AC3E86"/>
    <w:rsid w:val="00AE16F8"/>
    <w:rsid w:val="00AF205D"/>
    <w:rsid w:val="00B728B2"/>
    <w:rsid w:val="00C205FD"/>
    <w:rsid w:val="00C55E9A"/>
    <w:rsid w:val="00C76DA1"/>
    <w:rsid w:val="00C87BC6"/>
    <w:rsid w:val="00CF7531"/>
    <w:rsid w:val="00D13D17"/>
    <w:rsid w:val="00D8754E"/>
    <w:rsid w:val="00D961FD"/>
    <w:rsid w:val="00DC37C8"/>
    <w:rsid w:val="00E07769"/>
    <w:rsid w:val="00E603B0"/>
    <w:rsid w:val="00E8440C"/>
    <w:rsid w:val="00EE2468"/>
    <w:rsid w:val="00F0652F"/>
    <w:rsid w:val="00F153A1"/>
    <w:rsid w:val="00FA6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BBC"/>
    <w:pPr>
      <w:spacing w:after="200" w:line="276" w:lineRule="auto"/>
    </w:pPr>
    <w:rPr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0C294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B6E19"/>
    <w:rPr>
      <w:rFonts w:ascii="Calibri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2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1F7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294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6E19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0C29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8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8508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8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88504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9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8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88498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8495">
                          <w:marLeft w:val="0"/>
                          <w:marRight w:val="0"/>
                          <w:marTop w:val="0"/>
                          <w:marBottom w:val="10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88494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288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92885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288512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28850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88499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928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8505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3</Pages>
  <Words>540</Words>
  <Characters>3083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Galya</cp:lastModifiedBy>
  <cp:revision>17</cp:revision>
  <cp:lastPrinted>2020-01-29T09:00:00Z</cp:lastPrinted>
  <dcterms:created xsi:type="dcterms:W3CDTF">2020-01-27T07:39:00Z</dcterms:created>
  <dcterms:modified xsi:type="dcterms:W3CDTF">2020-02-04T14:29:00Z</dcterms:modified>
</cp:coreProperties>
</file>